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9B0" w:rsidRDefault="000B79B0" w:rsidP="000B79B0">
      <w:pPr>
        <w:pStyle w:val="NormalWeb"/>
        <w:spacing w:before="0" w:beforeAutospacing="0" w:after="125" w:afterAutospacing="0"/>
        <w:jc w:val="both"/>
        <w:rPr>
          <w:b/>
          <w:bCs/>
          <w:color w:val="333333"/>
          <w:sz w:val="22"/>
          <w:szCs w:val="22"/>
        </w:rPr>
      </w:pPr>
    </w:p>
    <w:p w:rsidR="000B79B0" w:rsidRDefault="000B79B0" w:rsidP="000B79B0">
      <w:pPr>
        <w:pStyle w:val="NormalWeb"/>
        <w:spacing w:before="0" w:beforeAutospacing="0" w:after="125" w:afterAutospacing="0"/>
        <w:jc w:val="both"/>
        <w:rPr>
          <w:b/>
          <w:bCs/>
          <w:color w:val="333333"/>
          <w:sz w:val="22"/>
          <w:szCs w:val="22"/>
        </w:rPr>
      </w:pPr>
      <w:r>
        <w:rPr>
          <w:b/>
          <w:bCs/>
          <w:color w:val="333333"/>
          <w:sz w:val="22"/>
          <w:szCs w:val="22"/>
        </w:rPr>
        <w:t>PLAZO Y MODO DE PRESENTAR LAS SOLICITUDES:</w:t>
      </w:r>
    </w:p>
    <w:p w:rsidR="000B79B0" w:rsidRDefault="000B79B0" w:rsidP="000B79B0">
      <w:pPr>
        <w:pStyle w:val="NormalWeb"/>
        <w:spacing w:before="0" w:beforeAutospacing="0" w:after="125" w:afterAutospacing="0"/>
        <w:jc w:val="both"/>
        <w:rPr>
          <w:b/>
          <w:bCs/>
          <w:color w:val="333333"/>
          <w:sz w:val="22"/>
          <w:szCs w:val="22"/>
        </w:rPr>
      </w:pPr>
    </w:p>
    <w:p w:rsidR="000B79B0" w:rsidRPr="000B79B0" w:rsidRDefault="000B79B0" w:rsidP="000B79B0">
      <w:pPr>
        <w:pStyle w:val="NormalWeb"/>
        <w:spacing w:before="0" w:beforeAutospacing="0" w:after="125" w:afterAutospacing="0"/>
        <w:jc w:val="both"/>
        <w:rPr>
          <w:rFonts w:asciiTheme="minorHAnsi" w:hAnsiTheme="minorHAnsi" w:cstheme="minorHAnsi"/>
        </w:rPr>
      </w:pPr>
      <w:r w:rsidRPr="000B79B0">
        <w:rPr>
          <w:rFonts w:asciiTheme="minorHAnsi" w:hAnsiTheme="minorHAnsi" w:cstheme="minorHAnsi"/>
          <w:b/>
          <w:bCs/>
          <w:color w:val="333333"/>
        </w:rPr>
        <w:t>El plazo para la presentación de solicitudes en el proceso ordinario de admisión</w:t>
      </w:r>
      <w:r w:rsidRPr="000B79B0">
        <w:rPr>
          <w:rFonts w:asciiTheme="minorHAnsi" w:hAnsiTheme="minorHAnsi" w:cstheme="minorHAnsi"/>
          <w:color w:val="333333"/>
        </w:rPr>
        <w:t> de alumnos para el curso próximo será entre </w:t>
      </w:r>
      <w:proofErr w:type="gramStart"/>
      <w:r w:rsidRPr="000B79B0">
        <w:rPr>
          <w:rFonts w:asciiTheme="minorHAnsi" w:hAnsiTheme="minorHAnsi" w:cstheme="minorHAnsi"/>
          <w:color w:val="333333"/>
          <w:u w:val="single"/>
        </w:rPr>
        <w:t>el</w:t>
      </w:r>
      <w:proofErr w:type="gramEnd"/>
      <w:r w:rsidRPr="000B79B0">
        <w:rPr>
          <w:rFonts w:asciiTheme="minorHAnsi" w:hAnsiTheme="minorHAnsi" w:cstheme="minorHAnsi"/>
          <w:color w:val="333333"/>
          <w:u w:val="single"/>
        </w:rPr>
        <w:t xml:space="preserve"> 8 y 23 de abril de 2021</w:t>
      </w:r>
      <w:r w:rsidRPr="000B79B0">
        <w:rPr>
          <w:rFonts w:asciiTheme="minorHAnsi" w:hAnsiTheme="minorHAnsi" w:cstheme="minorHAnsi"/>
          <w:color w:val="333333"/>
        </w:rPr>
        <w:t>, ambas fechas inclusive.</w:t>
      </w:r>
    </w:p>
    <w:p w:rsidR="000B79B0" w:rsidRPr="000B79B0" w:rsidRDefault="000B79B0" w:rsidP="000B79B0">
      <w:pPr>
        <w:pStyle w:val="NormalWeb"/>
        <w:spacing w:before="0" w:beforeAutospacing="0" w:after="125" w:afterAutospacing="0"/>
        <w:jc w:val="both"/>
        <w:rPr>
          <w:rFonts w:asciiTheme="minorHAnsi" w:hAnsiTheme="minorHAnsi" w:cstheme="minorHAnsi"/>
        </w:rPr>
      </w:pPr>
      <w:r w:rsidRPr="000B79B0">
        <w:rPr>
          <w:rFonts w:asciiTheme="minorHAnsi" w:hAnsiTheme="minorHAnsi" w:cstheme="minorHAnsi"/>
          <w:color w:val="333333"/>
        </w:rPr>
        <w:t> El </w:t>
      </w:r>
      <w:r w:rsidRPr="000B79B0">
        <w:rPr>
          <w:rFonts w:asciiTheme="minorHAnsi" w:hAnsiTheme="minorHAnsi" w:cstheme="minorHAnsi"/>
          <w:color w:val="333333"/>
          <w:u w:val="single"/>
        </w:rPr>
        <w:t>18 de mayo</w:t>
      </w:r>
      <w:r w:rsidRPr="000B79B0">
        <w:rPr>
          <w:rFonts w:asciiTheme="minorHAnsi" w:hAnsiTheme="minorHAnsi" w:cstheme="minorHAnsi"/>
          <w:color w:val="333333"/>
        </w:rPr>
        <w:t> se hará pública, a través de la Secretaría Virtual y la página web de los centros, la puntuación obtenida por los solicitantes en cuanto al centro solicitado en primera opción, así como en otras opciones.</w:t>
      </w:r>
    </w:p>
    <w:p w:rsidR="000B79B0" w:rsidRPr="000B79B0" w:rsidRDefault="000B79B0" w:rsidP="000B79B0">
      <w:pPr>
        <w:pStyle w:val="NormalWeb"/>
        <w:spacing w:before="0" w:beforeAutospacing="0" w:after="125" w:afterAutospacing="0"/>
        <w:jc w:val="both"/>
        <w:rPr>
          <w:rFonts w:asciiTheme="minorHAnsi" w:hAnsiTheme="minorHAnsi" w:cstheme="minorHAnsi"/>
        </w:rPr>
      </w:pPr>
      <w:r w:rsidRPr="000B79B0">
        <w:rPr>
          <w:rFonts w:asciiTheme="minorHAnsi" w:hAnsiTheme="minorHAnsi" w:cstheme="minorHAnsi"/>
          <w:color w:val="333333"/>
        </w:rPr>
        <w:t>Durante los días </w:t>
      </w:r>
      <w:r w:rsidRPr="000B79B0">
        <w:rPr>
          <w:rFonts w:asciiTheme="minorHAnsi" w:hAnsiTheme="minorHAnsi" w:cstheme="minorHAnsi"/>
          <w:color w:val="333333"/>
          <w:u w:val="single"/>
        </w:rPr>
        <w:t>19, 20 y 21 de mayo</w:t>
      </w:r>
      <w:r w:rsidRPr="000B79B0">
        <w:rPr>
          <w:rFonts w:asciiTheme="minorHAnsi" w:hAnsiTheme="minorHAnsi" w:cstheme="minorHAnsi"/>
          <w:color w:val="333333"/>
        </w:rPr>
        <w:t> se podrá reclamar la puntuación obtenida.</w:t>
      </w:r>
    </w:p>
    <w:p w:rsidR="000B79B0" w:rsidRPr="000B79B0" w:rsidRDefault="000B79B0" w:rsidP="000B79B0">
      <w:pPr>
        <w:pStyle w:val="NormalWeb"/>
        <w:spacing w:before="0" w:beforeAutospacing="0" w:after="125" w:afterAutospacing="0"/>
        <w:rPr>
          <w:rFonts w:asciiTheme="minorHAnsi" w:hAnsiTheme="minorHAnsi" w:cstheme="minorHAnsi"/>
        </w:rPr>
      </w:pPr>
      <w:r w:rsidRPr="000B79B0">
        <w:rPr>
          <w:rFonts w:asciiTheme="minorHAnsi" w:hAnsiTheme="minorHAnsi" w:cstheme="minorHAnsi"/>
          <w:color w:val="333333"/>
          <w:u w:val="single"/>
        </w:rPr>
        <w:t>El 4 de junio</w:t>
      </w:r>
      <w:r w:rsidRPr="000B79B0">
        <w:rPr>
          <w:rFonts w:asciiTheme="minorHAnsi" w:hAnsiTheme="minorHAnsi" w:cstheme="minorHAnsi"/>
          <w:color w:val="333333"/>
        </w:rPr>
        <w:t> se hará pública a través de la Secretaría Virtual y la página web de cada centro la información sobre los alumnos admitidos en cada centro ya sean solicitantes de primera opción o de otras opciones que hayan obtenido plaza, mientras que el periodo para la formalización de la matrícula comprenderá del </w:t>
      </w:r>
      <w:r w:rsidRPr="000B79B0">
        <w:rPr>
          <w:rFonts w:asciiTheme="minorHAnsi" w:hAnsiTheme="minorHAnsi" w:cstheme="minorHAnsi"/>
          <w:color w:val="333333"/>
          <w:u w:val="single"/>
        </w:rPr>
        <w:t>10 al 25 de junio</w:t>
      </w:r>
      <w:r w:rsidRPr="000B79B0">
        <w:rPr>
          <w:rFonts w:asciiTheme="minorHAnsi" w:hAnsiTheme="minorHAnsi" w:cstheme="minorHAnsi"/>
          <w:color w:val="333333"/>
        </w:rPr>
        <w:t>. </w:t>
      </w:r>
    </w:p>
    <w:p w:rsidR="000B79B0" w:rsidRPr="000B79B0" w:rsidRDefault="000B79B0" w:rsidP="000B79B0">
      <w:pPr>
        <w:pStyle w:val="NormalWeb"/>
        <w:spacing w:before="0" w:beforeAutospacing="0" w:after="125" w:afterAutospacing="0"/>
        <w:rPr>
          <w:rFonts w:asciiTheme="minorHAnsi" w:hAnsiTheme="minorHAnsi" w:cstheme="minorHAnsi"/>
        </w:rPr>
      </w:pPr>
      <w:r w:rsidRPr="000B79B0">
        <w:rPr>
          <w:rFonts w:asciiTheme="minorHAnsi" w:hAnsiTheme="minorHAnsi" w:cstheme="minorHAnsi"/>
          <w:b/>
          <w:bCs/>
          <w:color w:val="333333"/>
        </w:rPr>
        <w:t> </w:t>
      </w:r>
    </w:p>
    <w:p w:rsidR="000B79B0" w:rsidRPr="000B79B0" w:rsidRDefault="000B79B0" w:rsidP="000B79B0">
      <w:pPr>
        <w:pStyle w:val="NormalWeb"/>
        <w:spacing w:before="0" w:beforeAutospacing="0" w:after="125" w:afterAutospacing="0"/>
        <w:jc w:val="both"/>
        <w:rPr>
          <w:rFonts w:asciiTheme="minorHAnsi" w:hAnsiTheme="minorHAnsi" w:cstheme="minorHAnsi"/>
        </w:rPr>
      </w:pPr>
      <w:r w:rsidRPr="000B79B0">
        <w:rPr>
          <w:rFonts w:asciiTheme="minorHAnsi" w:hAnsiTheme="minorHAnsi" w:cstheme="minorHAnsi"/>
          <w:b/>
          <w:bCs/>
          <w:color w:val="333333"/>
        </w:rPr>
        <w:t>Presentación de solicitudes de alumnos para el curso 2021/2022:</w:t>
      </w:r>
    </w:p>
    <w:p w:rsidR="000B79B0" w:rsidRPr="000B79B0" w:rsidRDefault="000B79B0" w:rsidP="000B79B0">
      <w:pPr>
        <w:spacing w:after="125"/>
        <w:jc w:val="both"/>
        <w:rPr>
          <w:rFonts w:asciiTheme="minorHAnsi" w:hAnsiTheme="minorHAnsi" w:cstheme="minorHAnsi"/>
          <w:sz w:val="24"/>
          <w:szCs w:val="24"/>
        </w:rPr>
      </w:pPr>
      <w:r w:rsidRPr="000B79B0">
        <w:rPr>
          <w:rFonts w:asciiTheme="minorHAnsi" w:hAnsiTheme="minorHAnsi" w:cstheme="minorHAnsi"/>
          <w:b/>
          <w:bCs/>
          <w:color w:val="333333"/>
          <w:sz w:val="24"/>
          <w:szCs w:val="24"/>
        </w:rPr>
        <w:t>Vía telemática:</w:t>
      </w:r>
      <w:r w:rsidRPr="000B79B0">
        <w:rPr>
          <w:rFonts w:asciiTheme="minorHAnsi" w:hAnsiTheme="minorHAnsi" w:cstheme="minorHAnsi"/>
          <w:color w:val="333333"/>
          <w:sz w:val="24"/>
          <w:szCs w:val="24"/>
        </w:rPr>
        <w:t> a </w:t>
      </w:r>
      <w:r w:rsidRPr="000B79B0">
        <w:rPr>
          <w:rFonts w:asciiTheme="minorHAnsi" w:hAnsiTheme="minorHAnsi" w:cstheme="minorHAnsi"/>
          <w:sz w:val="24"/>
          <w:szCs w:val="24"/>
        </w:rPr>
        <w:t>través de la </w:t>
      </w:r>
      <w:r w:rsidRPr="000B79B0">
        <w:rPr>
          <w:rFonts w:asciiTheme="minorHAnsi" w:hAnsiTheme="minorHAnsi" w:cstheme="minorHAnsi"/>
          <w:i/>
          <w:iCs/>
          <w:sz w:val="24"/>
          <w:szCs w:val="24"/>
        </w:rPr>
        <w:t>Secretaria virtual</w:t>
      </w:r>
      <w:r w:rsidRPr="000B79B0">
        <w:rPr>
          <w:rFonts w:asciiTheme="minorHAnsi" w:hAnsiTheme="minorHAnsi" w:cstheme="minorHAnsi"/>
          <w:sz w:val="24"/>
          <w:szCs w:val="24"/>
        </w:rPr>
        <w:t>; para ello necesita disponer de certificado digital, o entrar en el sistema de identificación electrónica </w:t>
      </w:r>
      <w:proofErr w:type="spellStart"/>
      <w:r w:rsidRPr="000B79B0">
        <w:rPr>
          <w:rFonts w:asciiTheme="minorHAnsi" w:hAnsiTheme="minorHAnsi" w:cstheme="minorHAnsi"/>
          <w:sz w:val="24"/>
          <w:szCs w:val="24"/>
        </w:rPr>
        <w:fldChar w:fldCharType="begin"/>
      </w:r>
      <w:r w:rsidRPr="000B79B0">
        <w:rPr>
          <w:rFonts w:asciiTheme="minorHAnsi" w:hAnsiTheme="minorHAnsi" w:cstheme="minorHAnsi"/>
          <w:sz w:val="24"/>
          <w:szCs w:val="24"/>
        </w:rPr>
        <w:instrText xml:space="preserve"> HYPERLINK "http://clave.gob.es/clave_Home/dnin.html" \o "cl@ve)" \t "_blank" </w:instrText>
      </w:r>
      <w:r w:rsidRPr="000B79B0">
        <w:rPr>
          <w:rFonts w:asciiTheme="minorHAnsi" w:hAnsiTheme="minorHAnsi" w:cstheme="minorHAnsi"/>
          <w:sz w:val="24"/>
          <w:szCs w:val="24"/>
        </w:rPr>
        <w:fldChar w:fldCharType="separate"/>
      </w:r>
      <w:r w:rsidRPr="000B79B0">
        <w:rPr>
          <w:rStyle w:val="Hipervnculo"/>
          <w:rFonts w:asciiTheme="minorHAnsi" w:hAnsiTheme="minorHAnsi" w:cstheme="minorHAnsi"/>
          <w:sz w:val="24"/>
          <w:szCs w:val="24"/>
        </w:rPr>
        <w:t>cl@ve</w:t>
      </w:r>
      <w:proofErr w:type="spellEnd"/>
      <w:r w:rsidRPr="000B79B0">
        <w:rPr>
          <w:rFonts w:asciiTheme="minorHAnsi" w:hAnsiTheme="minorHAnsi" w:cstheme="minorHAnsi"/>
          <w:sz w:val="24"/>
          <w:szCs w:val="24"/>
        </w:rPr>
        <w:fldChar w:fldCharType="end"/>
      </w:r>
      <w:r w:rsidRPr="000B79B0">
        <w:rPr>
          <w:rFonts w:asciiTheme="minorHAnsi" w:hAnsiTheme="minorHAnsi" w:cstheme="minorHAnsi"/>
          <w:sz w:val="24"/>
          <w:szCs w:val="24"/>
        </w:rPr>
        <w:t>, o registrarse en el sistema informático, o a través de la validación de credenciales de la aplicación Roble/Raíces.</w:t>
      </w:r>
    </w:p>
    <w:p w:rsidR="000B79B0" w:rsidRPr="000B79B0" w:rsidRDefault="000B79B0" w:rsidP="000B79B0">
      <w:pPr>
        <w:pStyle w:val="NormalWeb"/>
        <w:spacing w:before="0" w:beforeAutospacing="0" w:after="125" w:afterAutospacing="0"/>
        <w:jc w:val="both"/>
        <w:rPr>
          <w:rFonts w:asciiTheme="minorHAnsi" w:hAnsiTheme="minorHAnsi" w:cstheme="minorHAnsi"/>
        </w:rPr>
      </w:pPr>
      <w:r w:rsidRPr="000B79B0">
        <w:rPr>
          <w:rFonts w:asciiTheme="minorHAnsi" w:hAnsiTheme="minorHAnsi" w:cstheme="minorHAnsi"/>
          <w:b/>
          <w:bCs/>
          <w:color w:val="333333"/>
        </w:rPr>
        <w:t> </w:t>
      </w:r>
    </w:p>
    <w:p w:rsidR="000B79B0" w:rsidRPr="000B79B0" w:rsidRDefault="000B79B0" w:rsidP="000B79B0">
      <w:pPr>
        <w:spacing w:after="125"/>
        <w:jc w:val="both"/>
        <w:rPr>
          <w:rFonts w:asciiTheme="minorHAnsi" w:hAnsiTheme="minorHAnsi" w:cstheme="minorHAnsi"/>
          <w:sz w:val="24"/>
          <w:szCs w:val="24"/>
        </w:rPr>
      </w:pPr>
      <w:r w:rsidRPr="000B79B0">
        <w:rPr>
          <w:rFonts w:asciiTheme="minorHAnsi" w:hAnsiTheme="minorHAnsi" w:cstheme="minorHAnsi"/>
          <w:b/>
          <w:bCs/>
          <w:color w:val="333333"/>
          <w:sz w:val="24"/>
          <w:szCs w:val="24"/>
        </w:rPr>
        <w:t>Entrega en papel en la secretaría del colegio</w:t>
      </w:r>
      <w:r w:rsidRPr="000B79B0">
        <w:rPr>
          <w:rFonts w:asciiTheme="minorHAnsi" w:hAnsiTheme="minorHAnsi" w:cstheme="minorHAnsi"/>
          <w:color w:val="333333"/>
          <w:sz w:val="24"/>
          <w:szCs w:val="24"/>
        </w:rPr>
        <w:t>.</w:t>
      </w:r>
      <w:r w:rsidRPr="000B79B0">
        <w:rPr>
          <w:rFonts w:asciiTheme="minorHAnsi" w:hAnsiTheme="minorHAnsi" w:cstheme="minorHAnsi"/>
          <w:sz w:val="24"/>
          <w:szCs w:val="24"/>
        </w:rPr>
        <w:t> Deberá tener en cuenta lo siguiente:</w:t>
      </w:r>
    </w:p>
    <w:p w:rsidR="000B79B0" w:rsidRPr="000B79B0" w:rsidRDefault="000B79B0" w:rsidP="000B79B0">
      <w:pPr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B79B0">
        <w:rPr>
          <w:rFonts w:asciiTheme="minorHAnsi" w:hAnsiTheme="minorHAnsi" w:cstheme="minorHAnsi"/>
          <w:sz w:val="24"/>
          <w:szCs w:val="24"/>
        </w:rPr>
        <w:t>El impreso de solicitud consta de una hoja informativa y tres ejemplares en papel autocopiativo. La solicitud quedará inutilizada si se mantiene doblada mientras se rellena o si se efectúa alguna anotación en papeles colocados sobre dicho impreso.</w:t>
      </w:r>
    </w:p>
    <w:p w:rsidR="000B79B0" w:rsidRPr="000B79B0" w:rsidRDefault="000B79B0" w:rsidP="000B79B0">
      <w:pPr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B79B0">
        <w:rPr>
          <w:rFonts w:asciiTheme="minorHAnsi" w:hAnsiTheme="minorHAnsi" w:cstheme="minorHAnsi"/>
          <w:sz w:val="24"/>
          <w:szCs w:val="24"/>
        </w:rPr>
        <w:t>La solicitud de admisión debe ser firmada por ambos padres, madres o representantes legales del alumno, salvo si se acredita la imposibilidad de hacerlo o alguno de ellos no tiene la patria potestad, en cuyo caso deberá presentarse la oportuna declaración responsable.</w:t>
      </w:r>
    </w:p>
    <w:p w:rsidR="000B79B0" w:rsidRPr="000B79B0" w:rsidRDefault="000B79B0" w:rsidP="000B79B0">
      <w:pPr>
        <w:spacing w:after="125"/>
        <w:jc w:val="both"/>
        <w:rPr>
          <w:rFonts w:asciiTheme="minorHAnsi" w:hAnsiTheme="minorHAnsi" w:cstheme="minorHAnsi"/>
          <w:sz w:val="24"/>
          <w:szCs w:val="24"/>
        </w:rPr>
      </w:pPr>
      <w:r w:rsidRPr="000B79B0">
        <w:rPr>
          <w:rFonts w:asciiTheme="minorHAnsi" w:hAnsiTheme="minorHAnsi" w:cstheme="minorHAnsi"/>
          <w:sz w:val="24"/>
          <w:szCs w:val="24"/>
        </w:rPr>
        <w:t>Instrucciones para CUMPLIMENTAR la solicitud en papel:</w:t>
      </w:r>
    </w:p>
    <w:p w:rsidR="000B79B0" w:rsidRPr="000B79B0" w:rsidRDefault="000B79B0" w:rsidP="000B79B0">
      <w:pPr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B79B0">
        <w:rPr>
          <w:rFonts w:asciiTheme="minorHAnsi" w:hAnsiTheme="minorHAnsi" w:cstheme="minorHAnsi"/>
          <w:sz w:val="24"/>
          <w:szCs w:val="24"/>
        </w:rPr>
        <w:t>Rellene los datos con bolígrafo, utilice letra mayúscula y de forma clara. Ponga una X en las casillas destinadas a este fin.  </w:t>
      </w:r>
    </w:p>
    <w:p w:rsidR="000B79B0" w:rsidRPr="000B79B0" w:rsidRDefault="000B79B0" w:rsidP="000B79B0">
      <w:pPr>
        <w:pStyle w:val="NormalWeb"/>
        <w:spacing w:before="0" w:beforeAutospacing="0" w:after="125" w:afterAutospacing="0"/>
        <w:jc w:val="both"/>
        <w:rPr>
          <w:rFonts w:asciiTheme="minorHAnsi" w:hAnsiTheme="minorHAnsi" w:cstheme="minorHAnsi"/>
        </w:rPr>
      </w:pPr>
      <w:r w:rsidRPr="000B79B0">
        <w:rPr>
          <w:rFonts w:asciiTheme="minorHAnsi" w:hAnsiTheme="minorHAnsi" w:cstheme="minorHAnsi"/>
          <w:color w:val="333333"/>
        </w:rPr>
        <w:t> </w:t>
      </w:r>
    </w:p>
    <w:p w:rsidR="000B79B0" w:rsidRPr="000B79B0" w:rsidRDefault="000B79B0" w:rsidP="000B79B0">
      <w:pPr>
        <w:pStyle w:val="NormalWeb"/>
        <w:spacing w:before="0" w:beforeAutospacing="0" w:after="125" w:afterAutospacing="0"/>
        <w:jc w:val="both"/>
        <w:rPr>
          <w:rFonts w:asciiTheme="minorHAnsi" w:hAnsiTheme="minorHAnsi" w:cstheme="minorHAnsi"/>
        </w:rPr>
      </w:pPr>
      <w:r w:rsidRPr="000B79B0">
        <w:rPr>
          <w:rFonts w:asciiTheme="minorHAnsi" w:hAnsiTheme="minorHAnsi" w:cstheme="minorHAnsi"/>
          <w:b/>
          <w:bCs/>
        </w:rPr>
        <w:t>Únicamente podrá presentarse una solicitud de admisión por cada alumno</w:t>
      </w:r>
    </w:p>
    <w:p w:rsidR="000B79B0" w:rsidRDefault="000B79B0" w:rsidP="000B79B0">
      <w:r>
        <w:rPr>
          <w:color w:val="333333"/>
        </w:rPr>
        <w:t> </w:t>
      </w:r>
    </w:p>
    <w:sectPr w:rsidR="000B79B0" w:rsidSect="00255B4F">
      <w:headerReference w:type="default" r:id="rId8"/>
      <w:footerReference w:type="default" r:id="rId9"/>
      <w:pgSz w:w="11906" w:h="16838"/>
      <w:pgMar w:top="1701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7AE" w:rsidRDefault="004777AE" w:rsidP="00255B4F">
      <w:pPr>
        <w:spacing w:after="0" w:line="240" w:lineRule="auto"/>
      </w:pPr>
      <w:r>
        <w:separator/>
      </w:r>
    </w:p>
  </w:endnote>
  <w:endnote w:type="continuationSeparator" w:id="0">
    <w:p w:rsidR="004777AE" w:rsidRDefault="004777AE" w:rsidP="00255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B4F" w:rsidRDefault="00255B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Open Sans" w:eastAsia="Open Sans" w:hAnsi="Open Sans" w:cs="Open Sans"/>
        <w:b/>
        <w:color w:val="00ABF0"/>
        <w:sz w:val="14"/>
        <w:szCs w:val="14"/>
      </w:rPr>
    </w:pPr>
  </w:p>
  <w:p w:rsidR="00255B4F" w:rsidRDefault="0059687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Open Sans" w:eastAsia="Open Sans" w:hAnsi="Open Sans" w:cs="Open Sans"/>
        <w:b/>
        <w:color w:val="00ABF0"/>
        <w:sz w:val="14"/>
        <w:szCs w:val="14"/>
      </w:rPr>
    </w:pPr>
    <w:r>
      <w:rPr>
        <w:rFonts w:ascii="Open Sans" w:eastAsia="Open Sans" w:hAnsi="Open Sans" w:cs="Open Sans"/>
        <w:b/>
        <w:color w:val="00ABF0"/>
        <w:sz w:val="14"/>
        <w:szCs w:val="14"/>
      </w:rPr>
      <w:t>COLEGIO JUAN PABLO II</w:t>
    </w:r>
  </w:p>
  <w:p w:rsidR="00255B4F" w:rsidRDefault="0059687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Open Sans" w:eastAsia="Open Sans" w:hAnsi="Open Sans" w:cs="Open Sans"/>
        <w:color w:val="000000"/>
        <w:sz w:val="14"/>
        <w:szCs w:val="14"/>
      </w:rPr>
    </w:pPr>
    <w:r>
      <w:rPr>
        <w:rFonts w:ascii="Open Sans" w:eastAsia="Open Sans" w:hAnsi="Open Sans" w:cs="Open Sans"/>
        <w:color w:val="000000"/>
        <w:sz w:val="14"/>
        <w:szCs w:val="14"/>
      </w:rPr>
      <w:t>información@colegiojuanpablosegundo.es</w:t>
    </w:r>
  </w:p>
  <w:p w:rsidR="00255B4F" w:rsidRDefault="0059687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Open Sans" w:eastAsia="Open Sans" w:hAnsi="Open Sans" w:cs="Open Sans"/>
        <w:b/>
        <w:color w:val="000000"/>
        <w:sz w:val="14"/>
        <w:szCs w:val="14"/>
      </w:rPr>
    </w:pPr>
    <w:r>
      <w:rPr>
        <w:rFonts w:ascii="Open Sans" w:eastAsia="Open Sans" w:hAnsi="Open Sans" w:cs="Open Sans"/>
        <w:color w:val="000000"/>
        <w:sz w:val="14"/>
        <w:szCs w:val="14"/>
      </w:rPr>
      <w:t>C/ Democracia s/n, 28922 Alcorcón</w:t>
    </w:r>
    <w:r>
      <w:rPr>
        <w:rFonts w:ascii="Open Sans" w:eastAsia="Open Sans" w:hAnsi="Open Sans" w:cs="Open Sans"/>
        <w:b/>
        <w:color w:val="000000"/>
        <w:sz w:val="14"/>
        <w:szCs w:val="14"/>
      </w:rPr>
      <w:t xml:space="preserve"> | </w:t>
    </w:r>
    <w:r>
      <w:rPr>
        <w:rFonts w:ascii="Open Sans" w:eastAsia="Open Sans" w:hAnsi="Open Sans" w:cs="Open Sans"/>
        <w:color w:val="000000"/>
        <w:sz w:val="14"/>
        <w:szCs w:val="14"/>
      </w:rPr>
      <w:t xml:space="preserve">Tfno.: </w:t>
    </w:r>
    <w:r>
      <w:rPr>
        <w:rFonts w:ascii="Open Sans" w:eastAsia="Open Sans" w:hAnsi="Open Sans" w:cs="Open Sans"/>
        <w:b/>
        <w:color w:val="000000"/>
        <w:sz w:val="14"/>
        <w:szCs w:val="14"/>
      </w:rPr>
      <w:t xml:space="preserve">91 643 09 50 | </w:t>
    </w:r>
    <w:hyperlink r:id="rId1">
      <w:r>
        <w:rPr>
          <w:rFonts w:ascii="Open Sans" w:eastAsia="Open Sans" w:hAnsi="Open Sans" w:cs="Open Sans"/>
          <w:b/>
          <w:color w:val="0000FF"/>
          <w:sz w:val="14"/>
          <w:szCs w:val="14"/>
          <w:u w:val="single"/>
        </w:rPr>
        <w:t>www.colegiojuanpablosegundo.es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7AE" w:rsidRDefault="004777AE" w:rsidP="00255B4F">
      <w:pPr>
        <w:spacing w:after="0" w:line="240" w:lineRule="auto"/>
      </w:pPr>
      <w:r>
        <w:separator/>
      </w:r>
    </w:p>
  </w:footnote>
  <w:footnote w:type="continuationSeparator" w:id="0">
    <w:p w:rsidR="004777AE" w:rsidRDefault="004777AE" w:rsidP="00255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B4F" w:rsidRDefault="0059687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-489584</wp:posOffset>
          </wp:positionH>
          <wp:positionV relativeFrom="paragraph">
            <wp:posOffset>-59688</wp:posOffset>
          </wp:positionV>
          <wp:extent cx="2200275" cy="590550"/>
          <wp:effectExtent l="0" t="0" r="0" b="0"/>
          <wp:wrapNone/>
          <wp:docPr id="2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00275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5034915</wp:posOffset>
          </wp:positionH>
          <wp:positionV relativeFrom="paragraph">
            <wp:posOffset>-78739</wp:posOffset>
          </wp:positionV>
          <wp:extent cx="428625" cy="657225"/>
          <wp:effectExtent l="0" t="0" r="0" b="0"/>
          <wp:wrapSquare wrapText="bothSides" distT="0" distB="0" distL="114300" distR="114300"/>
          <wp:docPr id="21" name="image1.png" descr="Icon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cono&#10;&#10;Descripción generada automá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862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616F"/>
    <w:multiLevelType w:val="multilevel"/>
    <w:tmpl w:val="5B926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534184"/>
    <w:multiLevelType w:val="multilevel"/>
    <w:tmpl w:val="6D90C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281B21"/>
    <w:multiLevelType w:val="multilevel"/>
    <w:tmpl w:val="5E10179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1F44011"/>
    <w:multiLevelType w:val="multilevel"/>
    <w:tmpl w:val="2906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F6D2FDA"/>
    <w:multiLevelType w:val="multilevel"/>
    <w:tmpl w:val="FEC09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5B4F"/>
    <w:rsid w:val="000B79B0"/>
    <w:rsid w:val="00255B4F"/>
    <w:rsid w:val="002F0AEB"/>
    <w:rsid w:val="004777AE"/>
    <w:rsid w:val="0059687D"/>
    <w:rsid w:val="009A16A4"/>
    <w:rsid w:val="00C75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346"/>
  </w:style>
  <w:style w:type="paragraph" w:styleId="Ttulo1">
    <w:name w:val="heading 1"/>
    <w:basedOn w:val="normal0"/>
    <w:next w:val="normal0"/>
    <w:rsid w:val="00255B4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255B4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255B4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255B4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255B4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255B4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255B4F"/>
  </w:style>
  <w:style w:type="table" w:customStyle="1" w:styleId="TableNormal">
    <w:name w:val="Table Normal"/>
    <w:rsid w:val="00255B4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255B4F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8610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1032"/>
  </w:style>
  <w:style w:type="paragraph" w:styleId="Piedepgina">
    <w:name w:val="footer"/>
    <w:basedOn w:val="Normal"/>
    <w:link w:val="PiedepginaCar"/>
    <w:uiPriority w:val="99"/>
    <w:unhideWhenUsed/>
    <w:rsid w:val="008610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1032"/>
  </w:style>
  <w:style w:type="paragraph" w:styleId="Textodeglobo">
    <w:name w:val="Balloon Text"/>
    <w:basedOn w:val="Normal"/>
    <w:link w:val="TextodegloboCar"/>
    <w:uiPriority w:val="99"/>
    <w:semiHidden/>
    <w:unhideWhenUsed/>
    <w:rsid w:val="00861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103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57E20"/>
    <w:rPr>
      <w:color w:val="0000FF" w:themeColor="hyperlink"/>
      <w:u w:val="single"/>
    </w:rPr>
  </w:style>
  <w:style w:type="paragraph" w:styleId="Subttulo">
    <w:name w:val="Subtitle"/>
    <w:basedOn w:val="Normal"/>
    <w:next w:val="Normal"/>
    <w:rsid w:val="00255B4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B7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9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legiojuanpablosegundo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0AOe9qkBdTMnbsQ6hx+IiXRp/g==">AMUW2mXdTVY5lAHdjIXyzM5dltO1WbiNJjOxdow9n2X3UdRkp6K8y8R+Pz4frKr9mA8xlwXwf4Lza5k8dKt4TcAdT366tPus4qglVGUylED/7fW9Fsii/PI=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 Rivas</dc:creator>
  <cp:lastModifiedBy>AlRescate</cp:lastModifiedBy>
  <cp:revision>2</cp:revision>
  <dcterms:created xsi:type="dcterms:W3CDTF">2021-03-16T10:28:00Z</dcterms:created>
  <dcterms:modified xsi:type="dcterms:W3CDTF">2021-03-16T10:28:00Z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-1083302721</vt:i4>
  </property>
</Properties>
</file>